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6AEF9" w14:textId="48053341" w:rsidR="00D261AC" w:rsidRDefault="00D261AC" w:rsidP="00D261AC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CC1088">
        <w:rPr>
          <w:rFonts w:ascii="Century Gothic" w:hAnsi="Century Gothic"/>
          <w:sz w:val="20"/>
          <w:szCs w:val="20"/>
          <w:u w:val="single"/>
        </w:rPr>
        <w:t>12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4E07D138" w14:textId="3C889724" w:rsidR="003E0DD9" w:rsidRDefault="003E0DD9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2B347B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1769EA19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F599E88" w14:textId="3E0F1A69" w:rsidR="00D261AC" w:rsidRDefault="00D261AC" w:rsidP="00D261AC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 xml:space="preserve">Zgodnie z </w:t>
      </w:r>
      <w:r w:rsidRPr="00CC1088">
        <w:rPr>
          <w:rFonts w:ascii="Century Gothic" w:hAnsi="Century Gothic"/>
          <w:sz w:val="20"/>
          <w:szCs w:val="20"/>
        </w:rPr>
        <w:t>§</w:t>
      </w:r>
      <w:r w:rsidR="00FF330C">
        <w:rPr>
          <w:rFonts w:ascii="Century Gothic" w:hAnsi="Century Gothic"/>
          <w:sz w:val="20"/>
          <w:szCs w:val="20"/>
        </w:rPr>
        <w:t>11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="00B55E90"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806334A" w14:textId="77777777" w:rsidR="00D261AC" w:rsidRPr="00D261AC" w:rsidRDefault="00D261AC" w:rsidP="00D261AC">
      <w:pPr>
        <w:jc w:val="both"/>
        <w:rPr>
          <w:rFonts w:ascii="Century Gothic" w:hAnsi="Century Gothic"/>
          <w:sz w:val="20"/>
          <w:szCs w:val="20"/>
        </w:rPr>
      </w:pPr>
    </w:p>
    <w:p w14:paraId="347A3540" w14:textId="561A6A60" w:rsidR="00D261AC" w:rsidRDefault="00D261AC" w:rsidP="003E0DD9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5594D376" w14:textId="521B32F2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p w14:paraId="787E3E89" w14:textId="11ECE77B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A41E51" w:rsidRPr="00266201" w14:paraId="70AF1185" w14:textId="77777777" w:rsidTr="00D9635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48C82" w14:textId="77777777" w:rsidR="00A41E51" w:rsidRPr="00266201" w:rsidRDefault="00A41E51" w:rsidP="00D9635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41E51" w:rsidRPr="00266201" w14:paraId="38747370" w14:textId="77777777" w:rsidTr="00D9635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14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7C54" w14:textId="77777777" w:rsidR="00A41E51" w:rsidRPr="00266201" w:rsidRDefault="00A41E51" w:rsidP="00D9635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41E51" w:rsidRPr="00266201" w14:paraId="2B2534A5" w14:textId="77777777" w:rsidTr="00D9635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01E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65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C227940" w14:textId="6D321669" w:rsidR="00A41E5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3592AB4A" w14:textId="3A03AC36" w:rsidR="00CD7029" w:rsidRPr="00266201" w:rsidRDefault="00CD7029" w:rsidP="00D2137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1925528" w14:textId="77777777" w:rsidR="00A41E51" w:rsidRPr="0026620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25D9AF4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41E51" w:rsidRPr="00266201" w14:paraId="65384B71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6439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71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41E51" w:rsidRPr="00266201" w14:paraId="0A6A5278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D96" w14:textId="77777777" w:rsidR="00A41E51" w:rsidRPr="00266201" w:rsidRDefault="00A41E51" w:rsidP="00A41E51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DAB" w14:textId="1890173A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 w:rsidR="00147DAF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 Czasowy zakres ochrony ubezpieczeniowej zastosowany w umowie ubezpieczenia (tzw. trigger) powinien obejmować roszczenia z tytułu szkód</w:t>
            </w:r>
            <w:r w:rsidR="0040669C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/zdarzeń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powstałych w Okresie Ubezpieczenia.</w:t>
            </w:r>
          </w:p>
          <w:p w14:paraId="763C829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41E51" w:rsidRPr="00266201" w14:paraId="4A551940" w14:textId="77777777" w:rsidTr="00D9635F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BE2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FF9" w14:textId="67DD2AEB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5D41A0">
              <w:rPr>
                <w:rFonts w:ascii="Century Gothic" w:hAnsi="Century Gothic" w:cs="Arial"/>
                <w:sz w:val="19"/>
                <w:szCs w:val="19"/>
                <w:lang w:eastAsia="en-US"/>
              </w:rPr>
              <w:t>1.0</w:t>
            </w:r>
            <w:r w:rsidR="0022017B">
              <w:rPr>
                <w:rFonts w:ascii="Century Gothic" w:hAnsi="Century Gothic" w:cs="Arial"/>
                <w:sz w:val="19"/>
                <w:szCs w:val="19"/>
                <w:lang w:eastAsia="en-US"/>
              </w:rPr>
              <w:t>0</w:t>
            </w:r>
            <w:r w:rsidR="00B61EA7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.000</w:t>
            </w:r>
            <w:r w:rsidR="005D41A0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,00 </w:t>
            </w:r>
            <w:r w:rsid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(podlimity odpowiedzialności dopuszczalne wyłącznie w zakresie wskazanym w 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niniejszej tabeli</w:t>
            </w:r>
            <w:r w:rsidR="00F30489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41E51" w:rsidRPr="00266201" w14:paraId="1FC1C76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544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7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4C454322" w14:textId="7BF8D1BB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</w:t>
            </w:r>
            <w:r w:rsidR="00372065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="007536BA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wynikające ze szkód osobowych i rzeczowych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  <w:p w14:paraId="182D5FD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41E51" w:rsidRPr="00266201" w14:paraId="3E1DD824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C53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ECB" w14:textId="4209089A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  <w:r w:rsidR="001708E7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41E51" w:rsidRPr="00266201" w14:paraId="7D55683F" w14:textId="77777777" w:rsidTr="00063BFE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11E" w14:textId="11B2F8BD" w:rsidR="00A41E51" w:rsidRPr="00266201" w:rsidRDefault="00372065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</w:t>
            </w:r>
            <w:r w:rsidR="00A41E5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CAE" w14:textId="77777777" w:rsidR="00A41E51" w:rsidRPr="00063BFE" w:rsidRDefault="00A41E51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364575B3" w14:textId="7592E547" w:rsidR="00656170" w:rsidRPr="00706CB9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58612440" w14:textId="77777777" w:rsidR="002B3D3F" w:rsidRPr="00706CB9" w:rsidRDefault="001708E7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>z tytułu szkód wyrządzonych w mieniu przekazanym w celu wykonania usługi, np. remontu, modernizacji, odbudowy, obróbki, naprawy, testów lub innych podobnych czynności lub prac,</w:t>
            </w:r>
          </w:p>
          <w:p w14:paraId="796A805D" w14:textId="21B89966" w:rsidR="002B3D3F" w:rsidRPr="00706CB9" w:rsidRDefault="002B3D3F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 xml:space="preserve">z tytułu szkód poniesionych przez pracowników zaangażowanych w realizację Kontraktu (OC Pracodawcy) – dopuszczalny podlimit odpowiedzialności w wysokości nie mniejszej niż 500.000,00 PLN, </w:t>
            </w:r>
          </w:p>
          <w:p w14:paraId="16E1D508" w14:textId="77777777" w:rsidR="001708E7" w:rsidRPr="00706CB9" w:rsidRDefault="001708E7" w:rsidP="001708E7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przez produkt wprowadzony do obrotu (wymagane o ile dane ryzyko występuje w związku z realizacją niniejszej Umowy), </w:t>
            </w:r>
          </w:p>
          <w:p w14:paraId="2FD69204" w14:textId="77777777" w:rsidR="00266201" w:rsidRPr="00706CB9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706CB9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706CB9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</w:t>
            </w:r>
            <w:r w:rsidR="00266201" w:rsidRPr="00706CB9">
              <w:rPr>
                <w:rFonts w:ascii="Century Gothic" w:hAnsi="Century Gothic"/>
                <w:sz w:val="19"/>
                <w:szCs w:val="19"/>
                <w:lang w:eastAsia="ja-JP"/>
              </w:rPr>
              <w:t>,</w:t>
            </w:r>
          </w:p>
          <w:p w14:paraId="39865137" w14:textId="63957E93" w:rsidR="002B3D3F" w:rsidRPr="00706CB9" w:rsidRDefault="002B3D3F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bookmarkStart w:id="2" w:name="_Toc342556097"/>
            <w:r w:rsidRPr="00706CB9">
              <w:rPr>
                <w:rFonts w:ascii="Century Gothic" w:hAnsi="Century Gothic" w:cs="Arial"/>
                <w:sz w:val="19"/>
                <w:szCs w:val="19"/>
              </w:rPr>
              <w:t>z tytułu szkód w mieniu powierzonym, pozostającym w pieczy lub pod kontrolą Wykonawcy – dopuszczalny podlimit odpowiedzialności nie niższy niż 500.000,00 PLN (wymagane o ile dane ryzyko występuje w związku z realizacją niniejszej Umowy),</w:t>
            </w:r>
          </w:p>
          <w:p w14:paraId="642FA581" w14:textId="6A7FB3FF" w:rsidR="002B3D3F" w:rsidRPr="00706CB9" w:rsidRDefault="002B3D3F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we wszelkich instalacjach, urządzeniach podziemnych, w tym mediach (wymagane o ile dane ryzyko występuje w związku z realizacją niniejszej Umowy), </w:t>
            </w:r>
          </w:p>
          <w:p w14:paraId="07CEE2F2" w14:textId="2049C7A7" w:rsidR="002B3D3F" w:rsidRPr="00706CB9" w:rsidRDefault="002B3D3F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706CB9">
              <w:rPr>
                <w:rFonts w:ascii="Century Gothic" w:hAnsi="Century Gothic"/>
                <w:sz w:val="19"/>
                <w:szCs w:val="19"/>
              </w:rPr>
              <w:t xml:space="preserve">z tytułu szkód nie mających charakteru szkód rzeczowych lub osobowych, tzn. czyste straty finansowe (pure financial losses) </w:t>
            </w:r>
            <w:r w:rsidRPr="00706CB9">
              <w:rPr>
                <w:rFonts w:ascii="Century Gothic" w:hAnsi="Century Gothic" w:cs="Arial"/>
                <w:color w:val="000000"/>
                <w:sz w:val="19"/>
                <w:szCs w:val="19"/>
              </w:rPr>
              <w:t>– dopuszczalny podlimit odpowiedzialności nie niższy niż 500</w:t>
            </w:r>
            <w:r w:rsidRPr="00706CB9">
              <w:rPr>
                <w:rFonts w:ascii="Century Gothic" w:hAnsi="Century Gothic"/>
                <w:sz w:val="19"/>
                <w:szCs w:val="19"/>
              </w:rPr>
              <w:t>.000,00 PLN (</w:t>
            </w:r>
            <w:r w:rsidR="00706CB9" w:rsidRPr="00706CB9">
              <w:rPr>
                <w:rFonts w:ascii="Century Gothic" w:hAnsi="Century Gothic" w:cs="Arial"/>
                <w:sz w:val="19"/>
                <w:szCs w:val="19"/>
              </w:rPr>
              <w:t>wymagane o ile dane ryzyko występuje w związku z realizacją niniejszej Umowy)</w:t>
            </w:r>
            <w:r w:rsidRPr="00706CB9">
              <w:rPr>
                <w:rFonts w:ascii="Century Gothic" w:hAnsi="Century Gothic"/>
                <w:sz w:val="19"/>
                <w:szCs w:val="19"/>
              </w:rPr>
              <w:t xml:space="preserve">, </w:t>
            </w:r>
          </w:p>
          <w:p w14:paraId="26E5215A" w14:textId="2CAC453E" w:rsidR="002B3D3F" w:rsidRPr="00706CB9" w:rsidRDefault="002B3D3F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706CB9">
              <w:rPr>
                <w:rFonts w:ascii="Century Gothic" w:hAnsi="Century Gothic"/>
                <w:sz w:val="19"/>
                <w:szCs w:val="19"/>
              </w:rPr>
              <w:t xml:space="preserve">z tytułu szkód w środowisku naturalnym - </w:t>
            </w:r>
            <w:r w:rsidRPr="00706CB9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dotyczy szkód powstałych wskutek nagłego zanieczyszczenia środowiska – dopuszczalny podlimit odpowiedzialności nie niższy niż </w:t>
            </w:r>
            <w:r w:rsidRPr="00706CB9">
              <w:rPr>
                <w:rFonts w:ascii="Century Gothic" w:hAnsi="Century Gothic"/>
                <w:color w:val="000000"/>
                <w:sz w:val="19"/>
                <w:szCs w:val="19"/>
              </w:rPr>
              <w:t>5</w:t>
            </w:r>
            <w:r w:rsidRPr="00706CB9">
              <w:rPr>
                <w:rFonts w:ascii="Century Gothic" w:hAnsi="Century Gothic"/>
                <w:sz w:val="19"/>
                <w:szCs w:val="19"/>
              </w:rPr>
              <w:t>00.000,00 PLN</w:t>
            </w:r>
            <w:r w:rsidR="00706CB9" w:rsidRPr="00706CB9">
              <w:rPr>
                <w:rFonts w:ascii="Century Gothic" w:hAnsi="Century Gothic"/>
                <w:sz w:val="19"/>
                <w:szCs w:val="19"/>
              </w:rPr>
              <w:t xml:space="preserve"> (</w:t>
            </w:r>
            <w:r w:rsidR="00706CB9" w:rsidRPr="00706CB9">
              <w:rPr>
                <w:rFonts w:ascii="Century Gothic" w:hAnsi="Century Gothic" w:cs="Arial"/>
                <w:sz w:val="19"/>
                <w:szCs w:val="19"/>
              </w:rPr>
              <w:t>wymagane o ile dane ryzyko występuje w związku z realizacją niniejszej Umowy)</w:t>
            </w:r>
            <w:r w:rsidRPr="00706CB9">
              <w:rPr>
                <w:rFonts w:ascii="Century Gothic" w:hAnsi="Century Gothic"/>
                <w:sz w:val="19"/>
                <w:szCs w:val="19"/>
              </w:rPr>
              <w:t>,</w:t>
            </w:r>
          </w:p>
          <w:p w14:paraId="7E5AD2C9" w14:textId="70E67801" w:rsidR="00656170" w:rsidRPr="00EF0222" w:rsidRDefault="00EF0222" w:rsidP="002B3D3F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 w:rsidRPr="00706CB9">
              <w:rPr>
                <w:rFonts w:ascii="Century Gothic" w:hAnsi="Century Gothic" w:cs="Arial"/>
                <w:sz w:val="19"/>
                <w:szCs w:val="19"/>
              </w:rPr>
              <w:t>Z tytułu</w:t>
            </w:r>
            <w:r w:rsidR="00B61EA7" w:rsidRPr="00706CB9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 w:rsidRPr="00706CB9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706CB9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„completed operations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”)</w:t>
            </w:r>
            <w:bookmarkEnd w:id="2"/>
            <w:r w:rsidR="002B3D3F"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A41E51" w:rsidRPr="00266201" w14:paraId="1AB772B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2336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ED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41E51" w:rsidRPr="00266201" w14:paraId="3CA539FD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3FB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3E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41E51" w:rsidRPr="00266201" w14:paraId="50660DBC" w14:textId="77777777" w:rsidTr="00D9635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160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57C6" w14:textId="30C0162F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</w:t>
            </w:r>
          </w:p>
        </w:tc>
      </w:tr>
    </w:tbl>
    <w:p w14:paraId="1EE952DD" w14:textId="77777777" w:rsidR="00A51131" w:rsidRPr="00D5280E" w:rsidRDefault="00A51131" w:rsidP="00A51131">
      <w:pPr>
        <w:jc w:val="both"/>
        <w:rPr>
          <w:rFonts w:ascii="Century Gothic" w:hAnsi="Century Gothic"/>
          <w:sz w:val="20"/>
          <w:szCs w:val="20"/>
        </w:rPr>
      </w:pPr>
    </w:p>
    <w:sectPr w:rsidR="00A51131" w:rsidRPr="00D5280E" w:rsidSect="002F225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4BF9" w14:textId="77777777" w:rsidR="00117BE3" w:rsidRDefault="00117BE3" w:rsidP="003E0DD9">
      <w:r>
        <w:separator/>
      </w:r>
    </w:p>
  </w:endnote>
  <w:endnote w:type="continuationSeparator" w:id="0">
    <w:p w14:paraId="3FEA753D" w14:textId="77777777" w:rsidR="00117BE3" w:rsidRDefault="00117BE3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22FB" w14:textId="77777777" w:rsidR="00117BE3" w:rsidRDefault="00117BE3" w:rsidP="003E0DD9">
      <w:r>
        <w:separator/>
      </w:r>
    </w:p>
  </w:footnote>
  <w:footnote w:type="continuationSeparator" w:id="0">
    <w:p w14:paraId="4CB6926B" w14:textId="77777777" w:rsidR="00117BE3" w:rsidRDefault="00117BE3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F1A6F5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59208">
    <w:abstractNumId w:val="8"/>
  </w:num>
  <w:num w:numId="2" w16cid:durableId="386613303">
    <w:abstractNumId w:val="10"/>
  </w:num>
  <w:num w:numId="3" w16cid:durableId="749043658">
    <w:abstractNumId w:val="5"/>
  </w:num>
  <w:num w:numId="4" w16cid:durableId="763920084">
    <w:abstractNumId w:val="16"/>
  </w:num>
  <w:num w:numId="5" w16cid:durableId="243228471">
    <w:abstractNumId w:val="12"/>
  </w:num>
  <w:num w:numId="6" w16cid:durableId="19735608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7485392">
    <w:abstractNumId w:val="20"/>
  </w:num>
  <w:num w:numId="8" w16cid:durableId="1340812479">
    <w:abstractNumId w:val="18"/>
  </w:num>
  <w:num w:numId="9" w16cid:durableId="17552024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1215550">
    <w:abstractNumId w:val="3"/>
  </w:num>
  <w:num w:numId="11" w16cid:durableId="117114593">
    <w:abstractNumId w:val="11"/>
  </w:num>
  <w:num w:numId="12" w16cid:durableId="719863651">
    <w:abstractNumId w:val="13"/>
  </w:num>
  <w:num w:numId="13" w16cid:durableId="875580308">
    <w:abstractNumId w:val="4"/>
  </w:num>
  <w:num w:numId="14" w16cid:durableId="1524399521">
    <w:abstractNumId w:val="19"/>
  </w:num>
  <w:num w:numId="15" w16cid:durableId="842163068">
    <w:abstractNumId w:val="7"/>
  </w:num>
  <w:num w:numId="16" w16cid:durableId="2087652233">
    <w:abstractNumId w:val="2"/>
  </w:num>
  <w:num w:numId="17" w16cid:durableId="1801262517">
    <w:abstractNumId w:val="21"/>
  </w:num>
  <w:num w:numId="18" w16cid:durableId="725184865">
    <w:abstractNumId w:val="22"/>
  </w:num>
  <w:num w:numId="19" w16cid:durableId="1724519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4936033">
    <w:abstractNumId w:val="14"/>
  </w:num>
  <w:num w:numId="21" w16cid:durableId="126555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5103609">
    <w:abstractNumId w:val="17"/>
  </w:num>
  <w:num w:numId="23" w16cid:durableId="537284580">
    <w:abstractNumId w:val="1"/>
  </w:num>
  <w:num w:numId="24" w16cid:durableId="16324022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3569753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80576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70651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2252606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B13BA"/>
    <w:rsid w:val="000B41EA"/>
    <w:rsid w:val="000D7D62"/>
    <w:rsid w:val="00103D2E"/>
    <w:rsid w:val="00117BE3"/>
    <w:rsid w:val="001406F0"/>
    <w:rsid w:val="00147DAF"/>
    <w:rsid w:val="001708E7"/>
    <w:rsid w:val="001C12AA"/>
    <w:rsid w:val="00211F3D"/>
    <w:rsid w:val="0022017B"/>
    <w:rsid w:val="00222BB6"/>
    <w:rsid w:val="00241F63"/>
    <w:rsid w:val="00252E0C"/>
    <w:rsid w:val="00266201"/>
    <w:rsid w:val="002B3D3F"/>
    <w:rsid w:val="002F2258"/>
    <w:rsid w:val="00331D50"/>
    <w:rsid w:val="00372065"/>
    <w:rsid w:val="003824CF"/>
    <w:rsid w:val="003E0DD9"/>
    <w:rsid w:val="003F7996"/>
    <w:rsid w:val="0040669C"/>
    <w:rsid w:val="0049108E"/>
    <w:rsid w:val="004A79EF"/>
    <w:rsid w:val="004B6572"/>
    <w:rsid w:val="00542AB7"/>
    <w:rsid w:val="00562392"/>
    <w:rsid w:val="00565635"/>
    <w:rsid w:val="005D41A0"/>
    <w:rsid w:val="005D7E7B"/>
    <w:rsid w:val="005E5A3A"/>
    <w:rsid w:val="00644B8B"/>
    <w:rsid w:val="00647E3B"/>
    <w:rsid w:val="00656170"/>
    <w:rsid w:val="00670904"/>
    <w:rsid w:val="00672DA2"/>
    <w:rsid w:val="0068226F"/>
    <w:rsid w:val="00692D02"/>
    <w:rsid w:val="006C60C6"/>
    <w:rsid w:val="006D504D"/>
    <w:rsid w:val="00706CB9"/>
    <w:rsid w:val="007308C4"/>
    <w:rsid w:val="007536BA"/>
    <w:rsid w:val="00760CB6"/>
    <w:rsid w:val="00774DDE"/>
    <w:rsid w:val="007A58E6"/>
    <w:rsid w:val="007C3F3D"/>
    <w:rsid w:val="007F2F4D"/>
    <w:rsid w:val="007F6D3F"/>
    <w:rsid w:val="00811A29"/>
    <w:rsid w:val="008339EA"/>
    <w:rsid w:val="00835049"/>
    <w:rsid w:val="00837FA8"/>
    <w:rsid w:val="0084538C"/>
    <w:rsid w:val="00891E93"/>
    <w:rsid w:val="00897E49"/>
    <w:rsid w:val="00926EB6"/>
    <w:rsid w:val="00947E19"/>
    <w:rsid w:val="00955CB3"/>
    <w:rsid w:val="00963EF1"/>
    <w:rsid w:val="00967885"/>
    <w:rsid w:val="00994D9C"/>
    <w:rsid w:val="009A07B9"/>
    <w:rsid w:val="009E40E1"/>
    <w:rsid w:val="00A073CD"/>
    <w:rsid w:val="00A41E51"/>
    <w:rsid w:val="00A44DD8"/>
    <w:rsid w:val="00A51131"/>
    <w:rsid w:val="00A73B02"/>
    <w:rsid w:val="00B15921"/>
    <w:rsid w:val="00B27DF5"/>
    <w:rsid w:val="00B55E90"/>
    <w:rsid w:val="00B61EA7"/>
    <w:rsid w:val="00B670A6"/>
    <w:rsid w:val="00B708D3"/>
    <w:rsid w:val="00B84E38"/>
    <w:rsid w:val="00BA3AEF"/>
    <w:rsid w:val="00BC13C3"/>
    <w:rsid w:val="00BC41B6"/>
    <w:rsid w:val="00BE6CF5"/>
    <w:rsid w:val="00C20FBA"/>
    <w:rsid w:val="00C23FCB"/>
    <w:rsid w:val="00C313BC"/>
    <w:rsid w:val="00C44795"/>
    <w:rsid w:val="00C66E22"/>
    <w:rsid w:val="00C83A84"/>
    <w:rsid w:val="00C94F36"/>
    <w:rsid w:val="00CA7637"/>
    <w:rsid w:val="00CB7FA4"/>
    <w:rsid w:val="00CC0759"/>
    <w:rsid w:val="00CC1088"/>
    <w:rsid w:val="00CC7E04"/>
    <w:rsid w:val="00CD43DD"/>
    <w:rsid w:val="00CD7029"/>
    <w:rsid w:val="00D2137F"/>
    <w:rsid w:val="00D213BB"/>
    <w:rsid w:val="00D23398"/>
    <w:rsid w:val="00D261AC"/>
    <w:rsid w:val="00D27B72"/>
    <w:rsid w:val="00D35D5A"/>
    <w:rsid w:val="00D5280E"/>
    <w:rsid w:val="00D72358"/>
    <w:rsid w:val="00D9142D"/>
    <w:rsid w:val="00DA033A"/>
    <w:rsid w:val="00DA132E"/>
    <w:rsid w:val="00DD10A6"/>
    <w:rsid w:val="00DD2087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2C0E"/>
    <w:rsid w:val="00F84881"/>
    <w:rsid w:val="00FA0250"/>
    <w:rsid w:val="00FA6668"/>
    <w:rsid w:val="00FC217C"/>
    <w:rsid w:val="00FE2E38"/>
    <w:rsid w:val="00FF0B63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B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Krupińska Jolanta</cp:lastModifiedBy>
  <cp:revision>10</cp:revision>
  <dcterms:created xsi:type="dcterms:W3CDTF">2023-01-25T14:50:00Z</dcterms:created>
  <dcterms:modified xsi:type="dcterms:W3CDTF">2025-12-02T12:19:00Z</dcterms:modified>
</cp:coreProperties>
</file>